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12" w:rsidRDefault="00B45712" w:rsidP="00741AB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Карта оценки психолого-педагогических условий</w:t>
      </w:r>
    </w:p>
    <w:p w:rsidR="00B45712" w:rsidRDefault="00B45712" w:rsidP="00741AB0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реализации основной образовательной программы дошкольного образования</w:t>
      </w:r>
    </w:p>
    <w:p w:rsidR="00B45712" w:rsidRDefault="00B45712" w:rsidP="00741A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МБДОУ № 84 «Ласточка»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. Белгорода</w:t>
      </w:r>
    </w:p>
    <w:p w:rsidR="00B45712" w:rsidRDefault="00B45712" w:rsidP="00741AB0">
      <w:pPr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(2023-2024 учебный год)</w:t>
      </w:r>
    </w:p>
    <w:p w:rsidR="00B45712" w:rsidRPr="00067179" w:rsidRDefault="00B45712" w:rsidP="00741AB0">
      <w:pPr>
        <w:tabs>
          <w:tab w:val="left" w:pos="2622"/>
        </w:tabs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2551"/>
        <w:gridCol w:w="142"/>
        <w:gridCol w:w="2693"/>
        <w:gridCol w:w="2693"/>
        <w:gridCol w:w="2552"/>
        <w:gridCol w:w="1276"/>
      </w:tblGrid>
      <w:tr w:rsidR="005209F4" w:rsidTr="005209F4">
        <w:tc>
          <w:tcPr>
            <w:tcW w:w="2802" w:type="dxa"/>
          </w:tcPr>
          <w:p w:rsidR="00B45712" w:rsidRDefault="00B45712" w:rsidP="002460E9">
            <w:pPr>
              <w:jc w:val="center"/>
            </w:pPr>
            <w:r w:rsidRPr="00222403">
              <w:rPr>
                <w:rFonts w:ascii="Times New Roman" w:eastAsia="Times New Roman" w:hAnsi="Times New Roman" w:cs="Times New Roman"/>
                <w:b/>
                <w:sz w:val="24"/>
              </w:rPr>
              <w:t>Индикаторы</w:t>
            </w:r>
          </w:p>
        </w:tc>
        <w:tc>
          <w:tcPr>
            <w:tcW w:w="2551" w:type="dxa"/>
          </w:tcPr>
          <w:p w:rsidR="00B45712" w:rsidRDefault="00B45712" w:rsidP="002460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2240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подтверждается </w:t>
            </w:r>
          </w:p>
          <w:p w:rsidR="00B45712" w:rsidRDefault="00B45712" w:rsidP="002460E9">
            <w:pPr>
              <w:jc w:val="center"/>
            </w:pPr>
            <w:r w:rsidRPr="00222403">
              <w:rPr>
                <w:rFonts w:ascii="Times New Roman" w:eastAsia="Times New Roman" w:hAnsi="Times New Roman" w:cs="Times New Roman"/>
                <w:b/>
                <w:sz w:val="24"/>
              </w:rPr>
              <w:t>0 баллов</w:t>
            </w:r>
          </w:p>
        </w:tc>
        <w:tc>
          <w:tcPr>
            <w:tcW w:w="2835" w:type="dxa"/>
            <w:gridSpan w:val="2"/>
          </w:tcPr>
          <w:p w:rsidR="00B45712" w:rsidRDefault="00B45712" w:rsidP="002460E9">
            <w:pPr>
              <w:ind w:left="27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22403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Скорее не подтверждается </w:t>
            </w:r>
          </w:p>
          <w:p w:rsidR="00B45712" w:rsidRDefault="00B45712" w:rsidP="002460E9">
            <w:pPr>
              <w:ind w:left="271" w:right="186"/>
              <w:jc w:val="center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балл </w:t>
            </w:r>
          </w:p>
        </w:tc>
        <w:tc>
          <w:tcPr>
            <w:tcW w:w="2693" w:type="dxa"/>
          </w:tcPr>
          <w:p w:rsidR="00B45712" w:rsidRDefault="00B45712" w:rsidP="002460E9">
            <w:pPr>
              <w:ind w:left="331" w:right="2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22403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Скорее подтверждается </w:t>
            </w:r>
          </w:p>
          <w:p w:rsidR="00B45712" w:rsidRDefault="00B45712" w:rsidP="002460E9">
            <w:pPr>
              <w:ind w:left="331" w:right="241"/>
              <w:jc w:val="center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балла </w:t>
            </w:r>
          </w:p>
        </w:tc>
        <w:tc>
          <w:tcPr>
            <w:tcW w:w="2552" w:type="dxa"/>
            <w:vAlign w:val="center"/>
          </w:tcPr>
          <w:p w:rsidR="00B45712" w:rsidRDefault="00B45712" w:rsidP="002460E9">
            <w:pPr>
              <w:ind w:left="83" w:righ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22403">
              <w:rPr>
                <w:rFonts w:ascii="Times New Roman" w:eastAsia="Times New Roman" w:hAnsi="Times New Roman" w:cs="Times New Roman"/>
                <w:b/>
                <w:sz w:val="24"/>
              </w:rPr>
              <w:t>Подтверждается</w:t>
            </w:r>
          </w:p>
          <w:p w:rsidR="00B45712" w:rsidRDefault="00B45712" w:rsidP="002460E9">
            <w:pPr>
              <w:ind w:left="83" w:right="9"/>
              <w:jc w:val="center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3 балла </w:t>
            </w:r>
          </w:p>
        </w:tc>
        <w:tc>
          <w:tcPr>
            <w:tcW w:w="1276" w:type="dxa"/>
            <w:vAlign w:val="center"/>
          </w:tcPr>
          <w:p w:rsidR="00B45712" w:rsidRDefault="00B45712" w:rsidP="002460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22403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</w:p>
          <w:p w:rsidR="00B45712" w:rsidRDefault="00B45712" w:rsidP="002460E9">
            <w:pPr>
              <w:jc w:val="center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эксперта </w:t>
            </w:r>
          </w:p>
        </w:tc>
      </w:tr>
      <w:tr w:rsidR="00B45712" w:rsidTr="005209F4">
        <w:tc>
          <w:tcPr>
            <w:tcW w:w="14709" w:type="dxa"/>
            <w:gridSpan w:val="7"/>
          </w:tcPr>
          <w:p w:rsidR="00B45712" w:rsidRDefault="00B45712" w:rsidP="002460E9">
            <w:pPr>
              <w:jc w:val="center"/>
            </w:pPr>
            <w:r w:rsidRPr="00244890">
              <w:rPr>
                <w:rFonts w:ascii="Times New Roman" w:eastAsia="Times New Roman" w:hAnsi="Times New Roman" w:cs="Times New Roman"/>
                <w:b/>
                <w:sz w:val="24"/>
              </w:rPr>
              <w:t>Показатель 1. «Характер взаимодействия сотрудников с детьми»</w:t>
            </w:r>
          </w:p>
        </w:tc>
      </w:tr>
      <w:tr w:rsidR="00B45712" w:rsidTr="005209F4">
        <w:trPr>
          <w:trHeight w:val="3326"/>
        </w:trPr>
        <w:tc>
          <w:tcPr>
            <w:tcW w:w="2802" w:type="dxa"/>
          </w:tcPr>
          <w:p w:rsidR="00B45712" w:rsidRPr="00067179" w:rsidRDefault="00B45712" w:rsidP="005209F4">
            <w:pPr>
              <w:ind w:left="88"/>
              <w:jc w:val="both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1.1. Педагогическое общение с участниками </w:t>
            </w:r>
          </w:p>
          <w:p w:rsidR="00B45712" w:rsidRPr="00067179" w:rsidRDefault="00B45712" w:rsidP="005209F4">
            <w:pPr>
              <w:ind w:left="88"/>
              <w:jc w:val="both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</w:t>
            </w:r>
          </w:p>
          <w:p w:rsidR="00B45712" w:rsidRDefault="00B45712" w:rsidP="005209F4">
            <w:pPr>
              <w:ind w:left="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>отношений.</w:t>
            </w:r>
          </w:p>
          <w:p w:rsidR="00B45712" w:rsidRPr="00067179" w:rsidRDefault="00B45712" w:rsidP="005209F4">
            <w:pPr>
              <w:ind w:left="88"/>
              <w:jc w:val="both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(Умение сотрудников осуществлять </w:t>
            </w:r>
            <w:proofErr w:type="gramEnd"/>
          </w:p>
          <w:p w:rsidR="00B45712" w:rsidRPr="00067179" w:rsidRDefault="00B45712" w:rsidP="005209F4">
            <w:pPr>
              <w:ind w:left="88"/>
              <w:jc w:val="both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педагогическое общение с участниками </w:t>
            </w:r>
          </w:p>
          <w:p w:rsidR="00B45712" w:rsidRDefault="00B45712" w:rsidP="005209F4">
            <w:pPr>
              <w:ind w:left="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>образовательных отношений</w:t>
            </w:r>
          </w:p>
          <w:p w:rsidR="00B45712" w:rsidRPr="00067179" w:rsidRDefault="00B45712" w:rsidP="005209F4">
            <w:pPr>
              <w:ind w:left="88"/>
              <w:jc w:val="both"/>
              <w:rPr>
                <w:rFonts w:ascii="Calibri" w:eastAsia="Calibri" w:hAnsi="Calibri" w:cs="Times New Roman"/>
              </w:rPr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(обучающиеся, родители, </w:t>
            </w:r>
            <w:r w:rsidRPr="00620C9E">
              <w:rPr>
                <w:rFonts w:ascii="Times New Roman" w:eastAsia="Times New Roman" w:hAnsi="Times New Roman" w:cs="Times New Roman"/>
                <w:sz w:val="24"/>
              </w:rPr>
              <w:t>коллеги)</w:t>
            </w:r>
          </w:p>
        </w:tc>
        <w:tc>
          <w:tcPr>
            <w:tcW w:w="2551" w:type="dxa"/>
          </w:tcPr>
          <w:p w:rsidR="00B45712" w:rsidRDefault="00B45712" w:rsidP="005209F4">
            <w:pPr>
              <w:ind w:left="88"/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Стиль общения </w:t>
            </w:r>
          </w:p>
          <w:p w:rsidR="00B45712" w:rsidRPr="00067179" w:rsidRDefault="00B45712" w:rsidP="005209F4">
            <w:pPr>
              <w:ind w:left="88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ситуативный, </w:t>
            </w:r>
          </w:p>
          <w:p w:rsidR="00B45712" w:rsidRPr="00067179" w:rsidRDefault="00B45712" w:rsidP="005209F4">
            <w:pPr>
              <w:ind w:left="88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отсутствует гибкая </w:t>
            </w:r>
          </w:p>
          <w:p w:rsidR="00B45712" w:rsidRPr="00067179" w:rsidRDefault="00B45712" w:rsidP="005209F4">
            <w:pPr>
              <w:ind w:left="88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реакция на изменение позиции </w:t>
            </w:r>
            <w:proofErr w:type="gramStart"/>
            <w:r w:rsidRPr="00067179">
              <w:rPr>
                <w:rFonts w:ascii="Times New Roman" w:eastAsia="Times New Roman" w:hAnsi="Times New Roman" w:cs="Times New Roman"/>
                <w:sz w:val="24"/>
              </w:rPr>
              <w:t>общающихся</w:t>
            </w:r>
            <w:proofErr w:type="gramEnd"/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B45712" w:rsidRPr="00067179" w:rsidRDefault="00B45712" w:rsidP="005209F4">
            <w:pPr>
              <w:ind w:left="88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не обеспечивается </w:t>
            </w:r>
          </w:p>
          <w:p w:rsidR="00B45712" w:rsidRPr="00067179" w:rsidRDefault="00B45712" w:rsidP="005209F4">
            <w:pPr>
              <w:ind w:left="88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эмоциональный </w:t>
            </w:r>
          </w:p>
          <w:p w:rsidR="00B45712" w:rsidRPr="00067179" w:rsidRDefault="00B45712" w:rsidP="005209F4">
            <w:pPr>
              <w:ind w:left="88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комфорт субъектам </w:t>
            </w:r>
          </w:p>
          <w:p w:rsidR="00B45712" w:rsidRDefault="00B45712" w:rsidP="005209F4">
            <w:pPr>
              <w:ind w:left="88"/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</w:t>
            </w:r>
          </w:p>
          <w:p w:rsidR="00B45712" w:rsidRDefault="00B45712" w:rsidP="005209F4">
            <w:pPr>
              <w:ind w:left="88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общения. </w:t>
            </w:r>
          </w:p>
          <w:p w:rsidR="00B45712" w:rsidRPr="00620C9E" w:rsidRDefault="00B45712" w:rsidP="005209F4">
            <w:pPr>
              <w:ind w:left="3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B45712" w:rsidRPr="00067179" w:rsidRDefault="00B45712" w:rsidP="005209F4">
            <w:pPr>
              <w:ind w:left="84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Стиль общения </w:t>
            </w:r>
          </w:p>
          <w:p w:rsidR="00B45712" w:rsidRPr="00067179" w:rsidRDefault="00B45712" w:rsidP="005209F4">
            <w:pPr>
              <w:ind w:left="84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ситуативный, гибкая </w:t>
            </w:r>
          </w:p>
          <w:p w:rsidR="00B45712" w:rsidRPr="00067179" w:rsidRDefault="00B45712" w:rsidP="005209F4">
            <w:pPr>
              <w:ind w:left="84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реакция на изменение </w:t>
            </w:r>
          </w:p>
          <w:p w:rsidR="00B45712" w:rsidRPr="00067179" w:rsidRDefault="00B45712" w:rsidP="005209F4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позиции,</w:t>
            </w:r>
            <w:r w:rsidR="005209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067179">
              <w:rPr>
                <w:rFonts w:ascii="Times New Roman" w:eastAsia="Times New Roman" w:hAnsi="Times New Roman" w:cs="Times New Roman"/>
                <w:sz w:val="24"/>
              </w:rPr>
              <w:t>общающихся</w:t>
            </w:r>
            <w:proofErr w:type="gramEnd"/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45712" w:rsidRPr="00067179" w:rsidRDefault="00B45712" w:rsidP="005209F4">
            <w:pPr>
              <w:ind w:left="84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присутствует, </w:t>
            </w:r>
          </w:p>
          <w:p w:rsidR="00B45712" w:rsidRPr="00067179" w:rsidRDefault="00B45712" w:rsidP="005209F4">
            <w:pPr>
              <w:ind w:left="84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эмоциональный </w:t>
            </w:r>
          </w:p>
          <w:p w:rsidR="00B45712" w:rsidRPr="00067179" w:rsidRDefault="00B45712" w:rsidP="005209F4">
            <w:pPr>
              <w:ind w:left="84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комфорт субъектам </w:t>
            </w:r>
          </w:p>
          <w:p w:rsidR="00B45712" w:rsidRDefault="00B45712" w:rsidP="005209F4">
            <w:pPr>
              <w:ind w:left="84"/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</w:t>
            </w:r>
          </w:p>
          <w:p w:rsidR="00B45712" w:rsidRDefault="00B45712" w:rsidP="005209F4">
            <w:pPr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</w:p>
          <w:p w:rsidR="00B45712" w:rsidRDefault="00B45712" w:rsidP="005209F4">
            <w:pPr>
              <w:ind w:left="84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обеспечивается выборочно. </w:t>
            </w:r>
          </w:p>
        </w:tc>
        <w:tc>
          <w:tcPr>
            <w:tcW w:w="2693" w:type="dxa"/>
          </w:tcPr>
          <w:p w:rsidR="00B45712" w:rsidRDefault="00B45712" w:rsidP="005209F4">
            <w:pPr>
              <w:ind w:left="88"/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Ведущая модель </w:t>
            </w:r>
          </w:p>
          <w:p w:rsidR="00B45712" w:rsidRPr="00067179" w:rsidRDefault="00B45712" w:rsidP="005209F4">
            <w:pPr>
              <w:ind w:left="88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общения – личностно- </w:t>
            </w:r>
          </w:p>
          <w:p w:rsidR="00B45712" w:rsidRPr="00067179" w:rsidRDefault="00B45712" w:rsidP="005209F4">
            <w:pPr>
              <w:ind w:left="88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ориентированная, </w:t>
            </w:r>
          </w:p>
          <w:p w:rsidR="00B45712" w:rsidRPr="00067179" w:rsidRDefault="00B45712" w:rsidP="005209F4">
            <w:pPr>
              <w:ind w:left="88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обеспечивается </w:t>
            </w:r>
          </w:p>
          <w:p w:rsidR="00B45712" w:rsidRPr="00067179" w:rsidRDefault="00B45712" w:rsidP="005209F4">
            <w:pPr>
              <w:ind w:left="88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эмоциональный </w:t>
            </w:r>
          </w:p>
          <w:p w:rsidR="00B45712" w:rsidRPr="00067179" w:rsidRDefault="00B45712" w:rsidP="005209F4">
            <w:pPr>
              <w:ind w:left="88"/>
              <w:rPr>
                <w:rFonts w:ascii="Calibri" w:eastAsia="Calibri" w:hAnsi="Calibri" w:cs="Times New Roman"/>
              </w:rPr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комфорт. </w:t>
            </w:r>
          </w:p>
        </w:tc>
        <w:tc>
          <w:tcPr>
            <w:tcW w:w="2552" w:type="dxa"/>
          </w:tcPr>
          <w:p w:rsidR="00B45712" w:rsidRDefault="00B45712" w:rsidP="005209F4">
            <w:pPr>
              <w:ind w:left="84"/>
              <w:jc w:val="both"/>
            </w:pPr>
            <w:proofErr w:type="spellStart"/>
            <w:r w:rsidRPr="00222403">
              <w:rPr>
                <w:rFonts w:ascii="Times New Roman" w:eastAsia="Times New Roman" w:hAnsi="Times New Roman" w:cs="Times New Roman"/>
                <w:sz w:val="24"/>
              </w:rPr>
              <w:t>Консультационно</w:t>
            </w:r>
            <w:proofErr w:type="spellEnd"/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B45712" w:rsidRDefault="00B45712" w:rsidP="005209F4">
            <w:pPr>
              <w:ind w:left="84"/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просветительская </w:t>
            </w:r>
          </w:p>
          <w:p w:rsidR="00B45712" w:rsidRDefault="00B45712" w:rsidP="005209F4">
            <w:pPr>
              <w:ind w:left="84"/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помощь. </w:t>
            </w:r>
          </w:p>
          <w:p w:rsidR="00B45712" w:rsidRDefault="00B45712" w:rsidP="005209F4">
            <w:r w:rsidRPr="0022240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45712" w:rsidRDefault="00B45712" w:rsidP="005209F4">
            <w:pPr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6" w:type="dxa"/>
          </w:tcPr>
          <w:p w:rsidR="00B45712" w:rsidRDefault="00B45712" w:rsidP="002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12" w:rsidRPr="00F371B9" w:rsidRDefault="00B45712" w:rsidP="002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5712" w:rsidTr="005209F4">
        <w:trPr>
          <w:trHeight w:val="3326"/>
        </w:trPr>
        <w:tc>
          <w:tcPr>
            <w:tcW w:w="2802" w:type="dxa"/>
          </w:tcPr>
          <w:p w:rsidR="00B45712" w:rsidRPr="00067179" w:rsidRDefault="00B45712" w:rsidP="00B45712">
            <w:pPr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Педагогическое общение </w:t>
            </w:r>
            <w:r>
              <w:t xml:space="preserve">  </w:t>
            </w: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с воспитанниками </w:t>
            </w:r>
          </w:p>
          <w:p w:rsidR="00B45712" w:rsidRPr="00067179" w:rsidRDefault="00B45712" w:rsidP="00B45712">
            <w:pPr>
              <w:ind w:left="88"/>
              <w:jc w:val="both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(обучающимися) </w:t>
            </w:r>
          </w:p>
          <w:p w:rsidR="00B45712" w:rsidRPr="00067179" w:rsidRDefault="00B45712" w:rsidP="00B45712">
            <w:pPr>
              <w:ind w:left="88"/>
              <w:jc w:val="both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Оптимизация и </w:t>
            </w:r>
          </w:p>
          <w:p w:rsidR="00B45712" w:rsidRPr="00067179" w:rsidRDefault="00B45712" w:rsidP="00B45712">
            <w:pPr>
              <w:ind w:left="88"/>
              <w:jc w:val="both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индивидуализация </w:t>
            </w:r>
          </w:p>
          <w:p w:rsidR="00B45712" w:rsidRPr="00741AB0" w:rsidRDefault="00B45712" w:rsidP="00741AB0">
            <w:pPr>
              <w:ind w:left="88"/>
              <w:jc w:val="both"/>
            </w:pPr>
            <w:r w:rsidRPr="00067179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общения с </w:t>
            </w:r>
            <w:r w:rsidRPr="00222403">
              <w:rPr>
                <w:rFonts w:ascii="Times New Roman" w:eastAsia="Times New Roman" w:hAnsi="Times New Roman" w:cs="Times New Roman"/>
                <w:sz w:val="24"/>
              </w:rPr>
              <w:t>воспитанниками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22403">
              <w:rPr>
                <w:rFonts w:ascii="Times New Roman" w:eastAsia="Times New Roman" w:hAnsi="Times New Roman" w:cs="Times New Roman"/>
                <w:sz w:val="24"/>
              </w:rPr>
              <w:t>(обучающимися).</w:t>
            </w:r>
          </w:p>
        </w:tc>
        <w:tc>
          <w:tcPr>
            <w:tcW w:w="2551" w:type="dxa"/>
          </w:tcPr>
          <w:p w:rsidR="00B45712" w:rsidRPr="00182360" w:rsidRDefault="00B45712" w:rsidP="00B45712">
            <w:pPr>
              <w:ind w:left="88"/>
              <w:jc w:val="both"/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Обобщённое общение, </w:t>
            </w: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без учёта </w:t>
            </w:r>
          </w:p>
          <w:p w:rsidR="00B45712" w:rsidRPr="00182360" w:rsidRDefault="00B45712" w:rsidP="00B45712">
            <w:pPr>
              <w:ind w:left="88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</w:t>
            </w:r>
          </w:p>
          <w:p w:rsidR="00B45712" w:rsidRPr="00182360" w:rsidRDefault="00B45712" w:rsidP="00B45712">
            <w:pPr>
              <w:ind w:left="88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особенностей и </w:t>
            </w:r>
          </w:p>
          <w:p w:rsidR="00B45712" w:rsidRPr="00222403" w:rsidRDefault="00B45712" w:rsidP="00B45712">
            <w:pPr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>интересов.</w:t>
            </w:r>
          </w:p>
        </w:tc>
        <w:tc>
          <w:tcPr>
            <w:tcW w:w="2835" w:type="dxa"/>
            <w:gridSpan w:val="2"/>
          </w:tcPr>
          <w:p w:rsidR="00B45712" w:rsidRDefault="00B45712" w:rsidP="00B45712">
            <w:pPr>
              <w:ind w:left="84"/>
              <w:jc w:val="both"/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Знают </w:t>
            </w:r>
          </w:p>
          <w:p w:rsidR="00B45712" w:rsidRPr="00182360" w:rsidRDefault="00B45712" w:rsidP="00B45712">
            <w:pPr>
              <w:ind w:left="84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</w:t>
            </w:r>
          </w:p>
          <w:p w:rsidR="00B45712" w:rsidRPr="00182360" w:rsidRDefault="00B45712" w:rsidP="00B45712">
            <w:pPr>
              <w:ind w:left="84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особенности </w:t>
            </w:r>
          </w:p>
          <w:p w:rsidR="00B45712" w:rsidRPr="00182360" w:rsidRDefault="00B45712" w:rsidP="00B45712">
            <w:pPr>
              <w:ind w:left="84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воспитанников, но </w:t>
            </w:r>
          </w:p>
          <w:p w:rsidR="00B45712" w:rsidRPr="00182360" w:rsidRDefault="00B45712" w:rsidP="00B45712">
            <w:pPr>
              <w:ind w:left="84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</w:p>
          <w:p w:rsidR="00B45712" w:rsidRPr="00182360" w:rsidRDefault="00B45712" w:rsidP="00B45712">
            <w:pPr>
              <w:ind w:left="84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способов поддержки </w:t>
            </w:r>
          </w:p>
          <w:p w:rsidR="00B45712" w:rsidRPr="00182360" w:rsidRDefault="00B45712" w:rsidP="00B45712">
            <w:pPr>
              <w:ind w:left="84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бессистемно, </w:t>
            </w:r>
          </w:p>
          <w:p w:rsidR="00B45712" w:rsidRDefault="00B45712" w:rsidP="00B4571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82360">
              <w:rPr>
                <w:rFonts w:ascii="Times New Roman" w:eastAsia="Times New Roman" w:hAnsi="Times New Roman" w:cs="Times New Roman"/>
                <w:sz w:val="24"/>
              </w:rPr>
              <w:t>ситуативно</w:t>
            </w:r>
            <w:proofErr w:type="spellEnd"/>
          </w:p>
          <w:p w:rsidR="00B45712" w:rsidRPr="00182360" w:rsidRDefault="00B45712" w:rsidP="00B45712">
            <w:pPr>
              <w:ind w:left="84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Интересы </w:t>
            </w:r>
          </w:p>
          <w:p w:rsidR="00B45712" w:rsidRPr="00182360" w:rsidRDefault="00B45712" w:rsidP="00B45712">
            <w:pPr>
              <w:ind w:left="84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детей в основном не </w:t>
            </w:r>
          </w:p>
          <w:p w:rsidR="00B45712" w:rsidRDefault="00B45712" w:rsidP="00B45712">
            <w:pPr>
              <w:ind w:left="84"/>
              <w:jc w:val="both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учитываются. </w:t>
            </w:r>
          </w:p>
          <w:p w:rsidR="00B45712" w:rsidRPr="00067179" w:rsidRDefault="00B45712" w:rsidP="002460E9">
            <w:pPr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B45712" w:rsidRDefault="00B45712" w:rsidP="00B45712">
            <w:pPr>
              <w:ind w:left="88"/>
              <w:jc w:val="both"/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Знают </w:t>
            </w:r>
            <w:proofErr w:type="gramStart"/>
            <w:r w:rsidRPr="00222403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proofErr w:type="gramEnd"/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45712" w:rsidRPr="00182360" w:rsidRDefault="00B45712" w:rsidP="00B45712">
            <w:pPr>
              <w:ind w:left="88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особенности </w:t>
            </w:r>
          </w:p>
          <w:p w:rsidR="00B45712" w:rsidRPr="00182360" w:rsidRDefault="00B45712" w:rsidP="00B45712">
            <w:pPr>
              <w:ind w:left="88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воспитанников, часть </w:t>
            </w:r>
          </w:p>
          <w:p w:rsidR="00B45712" w:rsidRPr="00182360" w:rsidRDefault="00B45712" w:rsidP="00B45712">
            <w:pPr>
              <w:ind w:left="88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педагогов используют </w:t>
            </w:r>
          </w:p>
          <w:p w:rsidR="00B45712" w:rsidRPr="00182360" w:rsidRDefault="00B45712" w:rsidP="00B45712">
            <w:pPr>
              <w:ind w:left="88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способы поддержки </w:t>
            </w:r>
          </w:p>
          <w:p w:rsidR="00B45712" w:rsidRPr="00182360" w:rsidRDefault="00B45712" w:rsidP="00B45712">
            <w:pPr>
              <w:ind w:left="88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системно, постоянно. </w:t>
            </w:r>
          </w:p>
          <w:p w:rsidR="00B45712" w:rsidRPr="00182360" w:rsidRDefault="00B45712" w:rsidP="00B45712">
            <w:pPr>
              <w:ind w:left="88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Интересы детей </w:t>
            </w:r>
          </w:p>
          <w:p w:rsidR="00B45712" w:rsidRPr="00182360" w:rsidRDefault="00B45712" w:rsidP="00B45712">
            <w:pPr>
              <w:ind w:left="88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учитываются </w:t>
            </w:r>
          </w:p>
          <w:p w:rsidR="00B45712" w:rsidRPr="00222403" w:rsidRDefault="00B45712" w:rsidP="00B45712">
            <w:pPr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82360">
              <w:rPr>
                <w:rFonts w:ascii="Times New Roman" w:eastAsia="Times New Roman" w:hAnsi="Times New Roman" w:cs="Times New Roman"/>
                <w:sz w:val="24"/>
              </w:rPr>
              <w:t>ситуативно</w:t>
            </w:r>
            <w:proofErr w:type="spellEnd"/>
            <w:r w:rsidRPr="0018236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B45712" w:rsidRDefault="00B45712" w:rsidP="00B45712">
            <w:pPr>
              <w:ind w:left="84"/>
              <w:jc w:val="both"/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Знают </w:t>
            </w:r>
          </w:p>
          <w:p w:rsidR="00B45712" w:rsidRPr="00182360" w:rsidRDefault="00B45712" w:rsidP="00B45712">
            <w:pPr>
              <w:ind w:left="84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</w:t>
            </w:r>
          </w:p>
          <w:p w:rsidR="00B45712" w:rsidRPr="00182360" w:rsidRDefault="00B45712" w:rsidP="00B45712">
            <w:pPr>
              <w:ind w:left="84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особенности </w:t>
            </w:r>
          </w:p>
          <w:p w:rsidR="00B45712" w:rsidRPr="00182360" w:rsidRDefault="00B45712" w:rsidP="00B45712">
            <w:pPr>
              <w:ind w:left="84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воспитанников, </w:t>
            </w:r>
          </w:p>
          <w:p w:rsidR="00B45712" w:rsidRPr="00182360" w:rsidRDefault="00B45712" w:rsidP="00B45712">
            <w:pPr>
              <w:ind w:left="84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</w:p>
          <w:p w:rsidR="00B45712" w:rsidRPr="00182360" w:rsidRDefault="00B45712" w:rsidP="00B45712">
            <w:pPr>
              <w:ind w:left="84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способов </w:t>
            </w:r>
          </w:p>
          <w:p w:rsidR="00B45712" w:rsidRPr="00182360" w:rsidRDefault="00B45712" w:rsidP="00B45712">
            <w:pPr>
              <w:ind w:left="84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поддержки </w:t>
            </w:r>
            <w:proofErr w:type="gramStart"/>
            <w:r w:rsidRPr="00182360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45712" w:rsidRPr="00182360" w:rsidRDefault="00B45712" w:rsidP="00B45712">
            <w:pPr>
              <w:ind w:left="84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системе, создание </w:t>
            </w:r>
          </w:p>
          <w:p w:rsidR="00B45712" w:rsidRPr="00182360" w:rsidRDefault="00B45712" w:rsidP="00B45712">
            <w:pPr>
              <w:ind w:left="84"/>
              <w:jc w:val="both"/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ситуаций </w:t>
            </w:r>
          </w:p>
          <w:p w:rsidR="00B45712" w:rsidRPr="00222403" w:rsidRDefault="00B45712" w:rsidP="00B4571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>успешности для каждого воспитанника.</w:t>
            </w:r>
          </w:p>
        </w:tc>
        <w:tc>
          <w:tcPr>
            <w:tcW w:w="1276" w:type="dxa"/>
          </w:tcPr>
          <w:p w:rsidR="00B45712" w:rsidRDefault="00B45712" w:rsidP="002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12" w:rsidRDefault="00B45712" w:rsidP="002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55A1" w:rsidTr="005209F4">
        <w:trPr>
          <w:trHeight w:val="2678"/>
        </w:trPr>
        <w:tc>
          <w:tcPr>
            <w:tcW w:w="2802" w:type="dxa"/>
          </w:tcPr>
          <w:p w:rsidR="00FD55A1" w:rsidRDefault="00FD55A1" w:rsidP="00B4571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1.3.</w:t>
            </w:r>
            <w:proofErr w:type="gramStart"/>
            <w:r w:rsidRPr="00222403">
              <w:rPr>
                <w:rFonts w:ascii="Times New Roman" w:eastAsia="Times New Roman" w:hAnsi="Times New Roman" w:cs="Times New Roman"/>
                <w:sz w:val="24"/>
              </w:rPr>
              <w:t>Психолого-</w:t>
            </w: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 педагогическая</w:t>
            </w:r>
            <w:proofErr w:type="gramEnd"/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 поддержка развития личности воспитанников.</w:t>
            </w:r>
          </w:p>
        </w:tc>
        <w:tc>
          <w:tcPr>
            <w:tcW w:w="2551" w:type="dxa"/>
          </w:tcPr>
          <w:p w:rsidR="00FD55A1" w:rsidRPr="00182360" w:rsidRDefault="00FD55A1" w:rsidP="00B45712">
            <w:pPr>
              <w:ind w:left="88"/>
              <w:jc w:val="both"/>
              <w:rPr>
                <w:rFonts w:ascii="Calibri" w:eastAsia="Calibri" w:hAnsi="Calibri" w:cs="Times New Roman"/>
              </w:rPr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22403">
              <w:rPr>
                <w:rFonts w:ascii="Times New Roman" w:eastAsia="Times New Roman" w:hAnsi="Times New Roman" w:cs="Times New Roman"/>
                <w:sz w:val="24"/>
              </w:rPr>
              <w:t>Учёт и наблюдение.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</w:tcPr>
          <w:p w:rsidR="00FD55A1" w:rsidRDefault="00FD55A1" w:rsidP="00B45712">
            <w:pPr>
              <w:jc w:val="both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 мониторинга учитываются при проектировании и корректировке образовательного процесса.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FD55A1" w:rsidRPr="00182360" w:rsidRDefault="00FD55A1" w:rsidP="00B45712">
            <w:pPr>
              <w:ind w:left="88"/>
              <w:jc w:val="both"/>
              <w:rPr>
                <w:rFonts w:ascii="Calibri" w:eastAsia="Calibri" w:hAnsi="Calibri" w:cs="Times New Roman"/>
              </w:rPr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Имеется </w:t>
            </w:r>
            <w:proofErr w:type="spellStart"/>
            <w:r w:rsidRPr="00222403">
              <w:rPr>
                <w:rFonts w:ascii="Times New Roman" w:eastAsia="Times New Roman" w:hAnsi="Times New Roman" w:cs="Times New Roman"/>
                <w:sz w:val="24"/>
              </w:rPr>
              <w:t>ПМПк</w:t>
            </w:r>
            <w:proofErr w:type="spellEnd"/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 комплекс </w:t>
            </w:r>
            <w:proofErr w:type="spellStart"/>
            <w:proofErr w:type="gramStart"/>
            <w:r w:rsidRPr="00244890"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 w:rsidRPr="00244890">
              <w:rPr>
                <w:rFonts w:ascii="Times New Roman" w:eastAsia="Times New Roman" w:hAnsi="Times New Roman" w:cs="Times New Roman"/>
                <w:sz w:val="24"/>
              </w:rPr>
              <w:t>- педагогических</w:t>
            </w:r>
            <w:proofErr w:type="gramEnd"/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 мероприятий, направленных на поддержку детей с особыми образовательными потребностями.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FD55A1" w:rsidRPr="00FD55A1" w:rsidRDefault="00FD55A1" w:rsidP="00FD55A1">
            <w:pPr>
              <w:ind w:left="81" w:righ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23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22403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244890"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 w:rsidRPr="00244890">
              <w:rPr>
                <w:rFonts w:ascii="Times New Roman" w:eastAsia="Times New Roman" w:hAnsi="Times New Roman" w:cs="Times New Roman"/>
                <w:sz w:val="24"/>
              </w:rPr>
              <w:t>- педагогической</w:t>
            </w:r>
            <w:proofErr w:type="gramEnd"/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 поддержки включает все направления деятельности: диагностическое, коррекционное, консультативное и </w:t>
            </w:r>
            <w:proofErr w:type="spellStart"/>
            <w:r w:rsidRPr="00244890">
              <w:rPr>
                <w:rFonts w:ascii="Times New Roman" w:eastAsia="Times New Roman" w:hAnsi="Times New Roman" w:cs="Times New Roman"/>
                <w:sz w:val="24"/>
              </w:rPr>
              <w:t>ПМПк</w:t>
            </w:r>
            <w:proofErr w:type="spellEnd"/>
            <w:r w:rsidRPr="0024489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FD55A1" w:rsidRDefault="00FD55A1" w:rsidP="002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A1" w:rsidRPr="00F371B9" w:rsidRDefault="00FD55A1" w:rsidP="002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B81" w:rsidTr="005209F4">
        <w:tc>
          <w:tcPr>
            <w:tcW w:w="13433" w:type="dxa"/>
            <w:gridSpan w:val="6"/>
          </w:tcPr>
          <w:p w:rsidR="00D06B81" w:rsidRPr="00D06B81" w:rsidRDefault="00D06B81" w:rsidP="00D06B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показателю</w:t>
            </w:r>
          </w:p>
        </w:tc>
        <w:tc>
          <w:tcPr>
            <w:tcW w:w="1276" w:type="dxa"/>
          </w:tcPr>
          <w:p w:rsidR="00D06B81" w:rsidRPr="00D06B81" w:rsidRDefault="00D06B81" w:rsidP="00246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06B81" w:rsidTr="005209F4">
        <w:tc>
          <w:tcPr>
            <w:tcW w:w="14709" w:type="dxa"/>
            <w:gridSpan w:val="7"/>
          </w:tcPr>
          <w:p w:rsidR="00D06B81" w:rsidRDefault="00D06B81" w:rsidP="002460E9">
            <w:pPr>
              <w:jc w:val="center"/>
            </w:pPr>
            <w:r w:rsidRPr="00222403">
              <w:rPr>
                <w:rFonts w:ascii="Times New Roman" w:eastAsia="Times New Roman" w:hAnsi="Times New Roman" w:cs="Times New Roman"/>
                <w:b/>
                <w:sz w:val="24"/>
              </w:rPr>
              <w:t>Показатель 2. «Образовательные технологии»</w:t>
            </w:r>
          </w:p>
        </w:tc>
      </w:tr>
      <w:tr w:rsidR="00D06B81" w:rsidTr="005209F4">
        <w:tc>
          <w:tcPr>
            <w:tcW w:w="2802" w:type="dxa"/>
          </w:tcPr>
          <w:p w:rsidR="00D06B81" w:rsidRPr="00244890" w:rsidRDefault="00D06B81" w:rsidP="00D06B81">
            <w:pPr>
              <w:ind w:left="84" w:right="129"/>
              <w:jc w:val="both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2.1. Выбор образовательных технологий. Соответствие применяемых технологий целям образовательных программ. </w:t>
            </w:r>
          </w:p>
        </w:tc>
        <w:tc>
          <w:tcPr>
            <w:tcW w:w="2551" w:type="dxa"/>
          </w:tcPr>
          <w:p w:rsidR="00D06B81" w:rsidRPr="00244890" w:rsidRDefault="00D06B81" w:rsidP="002460E9">
            <w:pPr>
              <w:ind w:left="84" w:right="136"/>
              <w:jc w:val="both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Частично соответствуют. Обеспечивают реализацию некоторых направлений обязательной части программы. </w:t>
            </w:r>
          </w:p>
        </w:tc>
        <w:tc>
          <w:tcPr>
            <w:tcW w:w="2835" w:type="dxa"/>
            <w:gridSpan w:val="2"/>
          </w:tcPr>
          <w:p w:rsidR="00D06B81" w:rsidRPr="00244890" w:rsidRDefault="00D06B81" w:rsidP="002460E9">
            <w:pPr>
              <w:ind w:left="81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Соответствуют. Обеспечивают реализацию обязательной части программы. </w:t>
            </w:r>
          </w:p>
        </w:tc>
        <w:tc>
          <w:tcPr>
            <w:tcW w:w="2693" w:type="dxa"/>
          </w:tcPr>
          <w:p w:rsidR="00D06B81" w:rsidRPr="00244890" w:rsidRDefault="00D06B81" w:rsidP="002460E9">
            <w:pPr>
              <w:spacing w:line="278" w:lineRule="auto"/>
              <w:ind w:left="84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Соответствуют. Обеспечивают реализацию некоторых </w:t>
            </w:r>
          </w:p>
          <w:p w:rsidR="00D06B81" w:rsidRPr="00244890" w:rsidRDefault="00D06B81" w:rsidP="002460E9">
            <w:pPr>
              <w:ind w:left="84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целей части Программы, формируемой участниками образовательных отношений. </w:t>
            </w:r>
          </w:p>
        </w:tc>
        <w:tc>
          <w:tcPr>
            <w:tcW w:w="2552" w:type="dxa"/>
          </w:tcPr>
          <w:p w:rsidR="00D06B81" w:rsidRPr="00244890" w:rsidRDefault="00D06B81" w:rsidP="002460E9">
            <w:pPr>
              <w:spacing w:line="276" w:lineRule="auto"/>
              <w:ind w:left="81" w:right="38"/>
              <w:rPr>
                <w:rFonts w:ascii="Calibri" w:eastAsia="Calibri" w:hAnsi="Calibri" w:cs="Times New Roman"/>
              </w:rPr>
            </w:pPr>
            <w:proofErr w:type="gramStart"/>
            <w:r w:rsidRPr="00244890">
              <w:rPr>
                <w:rFonts w:ascii="Times New Roman" w:eastAsia="Times New Roman" w:hAnsi="Times New Roman" w:cs="Times New Roman"/>
                <w:sz w:val="24"/>
              </w:rPr>
              <w:t>Представлены</w:t>
            </w:r>
            <w:proofErr w:type="gramEnd"/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 во всех направлениях </w:t>
            </w:r>
          </w:p>
          <w:p w:rsidR="00D06B81" w:rsidRPr="00244890" w:rsidRDefault="00D06B81" w:rsidP="002460E9">
            <w:pPr>
              <w:spacing w:after="16"/>
              <w:ind w:left="81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</w:t>
            </w:r>
          </w:p>
          <w:p w:rsidR="00D06B81" w:rsidRPr="00244890" w:rsidRDefault="00D06B81" w:rsidP="002460E9">
            <w:pPr>
              <w:spacing w:after="14"/>
              <w:ind w:left="81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ДОО </w:t>
            </w:r>
          </w:p>
          <w:p w:rsidR="00D06B81" w:rsidRDefault="00D06B81" w:rsidP="002460E9">
            <w:pPr>
              <w:ind w:left="81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Обеспечивают 100% реализацию Программы. </w:t>
            </w:r>
          </w:p>
        </w:tc>
        <w:tc>
          <w:tcPr>
            <w:tcW w:w="1276" w:type="dxa"/>
          </w:tcPr>
          <w:p w:rsidR="00D06B81" w:rsidRPr="00D06B81" w:rsidRDefault="00D06B81" w:rsidP="002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B81" w:rsidTr="005209F4">
        <w:tc>
          <w:tcPr>
            <w:tcW w:w="2802" w:type="dxa"/>
          </w:tcPr>
          <w:p w:rsidR="00D06B81" w:rsidRPr="00244890" w:rsidRDefault="00D06B81" w:rsidP="001252D2">
            <w:pPr>
              <w:ind w:left="110" w:right="34" w:firstLine="252"/>
              <w:jc w:val="both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2.2. Выбор методов, способов и </w:t>
            </w:r>
            <w:r w:rsidRPr="00D06B8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 деятельности. Соответствие методов, способов и средств деяте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льности применяемым технологиям</w:t>
            </w: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D06B81" w:rsidRDefault="00D06B81" w:rsidP="002460E9">
            <w:pPr>
              <w:ind w:left="84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Не соответствуют. </w:t>
            </w:r>
          </w:p>
        </w:tc>
        <w:tc>
          <w:tcPr>
            <w:tcW w:w="2835" w:type="dxa"/>
            <w:gridSpan w:val="2"/>
          </w:tcPr>
          <w:p w:rsidR="00D06B81" w:rsidRDefault="00D06B81" w:rsidP="002460E9">
            <w:pPr>
              <w:ind w:left="81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Частично соответствуют. </w:t>
            </w:r>
          </w:p>
        </w:tc>
        <w:tc>
          <w:tcPr>
            <w:tcW w:w="2693" w:type="dxa"/>
          </w:tcPr>
          <w:p w:rsidR="00D06B81" w:rsidRDefault="00D06B81" w:rsidP="002460E9">
            <w:pPr>
              <w:ind w:left="84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Соответствуют, применяются </w:t>
            </w:r>
            <w:proofErr w:type="spellStart"/>
            <w:r w:rsidRPr="00222403">
              <w:rPr>
                <w:rFonts w:ascii="Times New Roman" w:eastAsia="Times New Roman" w:hAnsi="Times New Roman" w:cs="Times New Roman"/>
                <w:sz w:val="24"/>
              </w:rPr>
              <w:t>ситуативно</w:t>
            </w:r>
            <w:proofErr w:type="spellEnd"/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552" w:type="dxa"/>
          </w:tcPr>
          <w:p w:rsidR="00D06B81" w:rsidRDefault="00D06B81" w:rsidP="002460E9">
            <w:pPr>
              <w:ind w:left="81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Соответствуют, применяются систематически, обоснованно. </w:t>
            </w:r>
          </w:p>
        </w:tc>
        <w:tc>
          <w:tcPr>
            <w:tcW w:w="1276" w:type="dxa"/>
          </w:tcPr>
          <w:p w:rsidR="00D06B81" w:rsidRPr="00D06B81" w:rsidRDefault="00D06B81" w:rsidP="002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B81" w:rsidTr="005209F4">
        <w:tc>
          <w:tcPr>
            <w:tcW w:w="2802" w:type="dxa"/>
          </w:tcPr>
          <w:p w:rsidR="00D06B81" w:rsidRPr="00244890" w:rsidRDefault="00D06B81" w:rsidP="00D06B81">
            <w:pPr>
              <w:ind w:left="84" w:right="150"/>
              <w:jc w:val="both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2.3. Выбор форм организации </w:t>
            </w:r>
            <w:proofErr w:type="spellStart"/>
            <w:r w:rsidRPr="00244890">
              <w:rPr>
                <w:rFonts w:ascii="Times New Roman" w:eastAsia="Times New Roman" w:hAnsi="Times New Roman" w:cs="Times New Roman"/>
                <w:sz w:val="24"/>
              </w:rPr>
              <w:t>коррекционн</w:t>
            </w:r>
            <w:proofErr w:type="gramStart"/>
            <w:r w:rsidRPr="00244890"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spellEnd"/>
            <w:r w:rsidRPr="00244890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 развивающей и </w:t>
            </w: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</w:t>
            </w:r>
            <w:r w:rsidRPr="00222403"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деятельности применяемым технологиям</w:t>
            </w:r>
          </w:p>
        </w:tc>
        <w:tc>
          <w:tcPr>
            <w:tcW w:w="2551" w:type="dxa"/>
          </w:tcPr>
          <w:p w:rsidR="00D06B81" w:rsidRDefault="00D06B81" w:rsidP="002460E9">
            <w:pPr>
              <w:ind w:left="84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Не соответствуют. </w:t>
            </w:r>
          </w:p>
        </w:tc>
        <w:tc>
          <w:tcPr>
            <w:tcW w:w="2835" w:type="dxa"/>
            <w:gridSpan w:val="2"/>
          </w:tcPr>
          <w:p w:rsidR="00D06B81" w:rsidRDefault="00D06B81" w:rsidP="002460E9">
            <w:pPr>
              <w:ind w:left="81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Частично соответствуют. </w:t>
            </w:r>
          </w:p>
        </w:tc>
        <w:tc>
          <w:tcPr>
            <w:tcW w:w="2693" w:type="dxa"/>
          </w:tcPr>
          <w:p w:rsidR="00D06B81" w:rsidRDefault="00D06B81" w:rsidP="002460E9">
            <w:pPr>
              <w:ind w:left="84" w:right="6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Соответствуют, выбираются </w:t>
            </w:r>
            <w:proofErr w:type="spellStart"/>
            <w:r w:rsidRPr="00222403">
              <w:rPr>
                <w:rFonts w:ascii="Times New Roman" w:eastAsia="Times New Roman" w:hAnsi="Times New Roman" w:cs="Times New Roman"/>
                <w:sz w:val="24"/>
              </w:rPr>
              <w:t>ситуативно</w:t>
            </w:r>
            <w:proofErr w:type="spellEnd"/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552" w:type="dxa"/>
          </w:tcPr>
          <w:p w:rsidR="00D06B81" w:rsidRDefault="00D06B81" w:rsidP="002460E9">
            <w:pPr>
              <w:ind w:left="81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Соответствуют, выбираются обоснованно. </w:t>
            </w:r>
          </w:p>
        </w:tc>
        <w:tc>
          <w:tcPr>
            <w:tcW w:w="1276" w:type="dxa"/>
          </w:tcPr>
          <w:p w:rsidR="00D06B81" w:rsidRPr="00D06B81" w:rsidRDefault="00D06B81" w:rsidP="002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B81" w:rsidTr="005209F4">
        <w:tc>
          <w:tcPr>
            <w:tcW w:w="2802" w:type="dxa"/>
          </w:tcPr>
          <w:p w:rsidR="00D06B81" w:rsidRPr="00244890" w:rsidRDefault="00D06B81" w:rsidP="002460E9">
            <w:pPr>
              <w:ind w:left="88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2.4. Компетентность педагогов. Степень владения </w:t>
            </w:r>
            <w:proofErr w:type="gramStart"/>
            <w:r w:rsidRPr="00244890"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  <w:proofErr w:type="gramEnd"/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 применяемыми педагогическими технологиями. </w:t>
            </w:r>
          </w:p>
        </w:tc>
        <w:tc>
          <w:tcPr>
            <w:tcW w:w="2551" w:type="dxa"/>
          </w:tcPr>
          <w:p w:rsidR="00D06B81" w:rsidRDefault="00D06B81" w:rsidP="001252D2">
            <w:pPr>
              <w:ind w:left="-108" w:firstLine="141"/>
              <w:jc w:val="both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Большинство педагогов частично владеют. </w:t>
            </w:r>
          </w:p>
        </w:tc>
        <w:tc>
          <w:tcPr>
            <w:tcW w:w="2835" w:type="dxa"/>
            <w:gridSpan w:val="2"/>
          </w:tcPr>
          <w:p w:rsidR="00D06B81" w:rsidRDefault="00D06B81" w:rsidP="001252D2">
            <w:pPr>
              <w:ind w:left="84" w:hanging="88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Большинство педагогов владеют. </w:t>
            </w:r>
          </w:p>
        </w:tc>
        <w:tc>
          <w:tcPr>
            <w:tcW w:w="2693" w:type="dxa"/>
          </w:tcPr>
          <w:p w:rsidR="00D06B81" w:rsidRDefault="00D06B81" w:rsidP="001252D2">
            <w:pPr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Применяют инновационные технологии. </w:t>
            </w:r>
          </w:p>
        </w:tc>
        <w:tc>
          <w:tcPr>
            <w:tcW w:w="2552" w:type="dxa"/>
          </w:tcPr>
          <w:p w:rsidR="00D06B81" w:rsidRPr="00244890" w:rsidRDefault="00D06B81" w:rsidP="001252D2">
            <w:pPr>
              <w:ind w:left="34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Применяют авторские разработки в рамках применяемых технологий. </w:t>
            </w:r>
          </w:p>
        </w:tc>
        <w:tc>
          <w:tcPr>
            <w:tcW w:w="1276" w:type="dxa"/>
          </w:tcPr>
          <w:p w:rsidR="00D06B81" w:rsidRPr="00D06B81" w:rsidRDefault="00D06B81" w:rsidP="002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B81" w:rsidTr="005209F4">
        <w:tc>
          <w:tcPr>
            <w:tcW w:w="2802" w:type="dxa"/>
          </w:tcPr>
          <w:p w:rsidR="00D06B81" w:rsidRDefault="00D06B81" w:rsidP="002460E9">
            <w:pPr>
              <w:ind w:left="114"/>
              <w:jc w:val="both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2.5. Результативность применяемых технологий. </w:t>
            </w:r>
          </w:p>
        </w:tc>
        <w:tc>
          <w:tcPr>
            <w:tcW w:w="2551" w:type="dxa"/>
          </w:tcPr>
          <w:p w:rsidR="00D06B81" w:rsidRPr="00244890" w:rsidRDefault="00D06B81" w:rsidP="001252D2">
            <w:pPr>
              <w:ind w:left="88" w:right="15" w:hanging="88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Проявляется </w:t>
            </w:r>
            <w:proofErr w:type="spellStart"/>
            <w:r w:rsidRPr="00244890">
              <w:rPr>
                <w:rFonts w:ascii="Times New Roman" w:eastAsia="Times New Roman" w:hAnsi="Times New Roman" w:cs="Times New Roman"/>
                <w:sz w:val="24"/>
              </w:rPr>
              <w:t>ситуативно</w:t>
            </w:r>
            <w:proofErr w:type="spellEnd"/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 по отдельным направлениям. </w:t>
            </w:r>
          </w:p>
        </w:tc>
        <w:tc>
          <w:tcPr>
            <w:tcW w:w="2835" w:type="dxa"/>
            <w:gridSpan w:val="2"/>
          </w:tcPr>
          <w:p w:rsidR="00D06B81" w:rsidRDefault="00D06B81" w:rsidP="001252D2">
            <w:pPr>
              <w:ind w:left="84" w:hanging="88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Проявляется </w:t>
            </w:r>
            <w:proofErr w:type="spellStart"/>
            <w:r w:rsidRPr="00222403">
              <w:rPr>
                <w:rFonts w:ascii="Times New Roman" w:eastAsia="Times New Roman" w:hAnsi="Times New Roman" w:cs="Times New Roman"/>
                <w:sz w:val="24"/>
              </w:rPr>
              <w:t>ситуативно</w:t>
            </w:r>
            <w:proofErr w:type="spellEnd"/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693" w:type="dxa"/>
          </w:tcPr>
          <w:p w:rsidR="00D06B81" w:rsidRPr="00244890" w:rsidRDefault="00D06B81" w:rsidP="001252D2">
            <w:pPr>
              <w:ind w:right="55" w:firstLine="34"/>
              <w:jc w:val="both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Проявляется по отдельным направлениям развития. </w:t>
            </w:r>
          </w:p>
        </w:tc>
        <w:tc>
          <w:tcPr>
            <w:tcW w:w="2552" w:type="dxa"/>
          </w:tcPr>
          <w:p w:rsidR="00D06B81" w:rsidRPr="00244890" w:rsidRDefault="00D06B81" w:rsidP="001252D2">
            <w:pPr>
              <w:ind w:hanging="88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Проявляется по всем направлениям развития. </w:t>
            </w:r>
          </w:p>
        </w:tc>
        <w:tc>
          <w:tcPr>
            <w:tcW w:w="1276" w:type="dxa"/>
          </w:tcPr>
          <w:p w:rsidR="00D06B81" w:rsidRDefault="00D06B81" w:rsidP="002460E9">
            <w:pPr>
              <w:jc w:val="center"/>
            </w:pPr>
          </w:p>
          <w:p w:rsidR="00D06B81" w:rsidRPr="00D06B81" w:rsidRDefault="00D06B81" w:rsidP="00D06B81">
            <w:pPr>
              <w:tabs>
                <w:tab w:val="left" w:pos="6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0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52D2" w:rsidTr="005209F4">
        <w:tc>
          <w:tcPr>
            <w:tcW w:w="2802" w:type="dxa"/>
          </w:tcPr>
          <w:p w:rsidR="001252D2" w:rsidRPr="00244890" w:rsidRDefault="001252D2" w:rsidP="002460E9">
            <w:pPr>
              <w:ind w:left="114" w:right="133"/>
              <w:jc w:val="both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2.6. Управление процессом реализации образовательных программ. </w:t>
            </w:r>
          </w:p>
        </w:tc>
        <w:tc>
          <w:tcPr>
            <w:tcW w:w="2551" w:type="dxa"/>
          </w:tcPr>
          <w:p w:rsidR="001252D2" w:rsidRPr="00244890" w:rsidRDefault="001252D2" w:rsidP="001252D2">
            <w:pPr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Представлено отдельными функциями, осуществляется </w:t>
            </w:r>
            <w:proofErr w:type="spellStart"/>
            <w:r w:rsidRPr="00244890">
              <w:rPr>
                <w:rFonts w:ascii="Times New Roman" w:eastAsia="Times New Roman" w:hAnsi="Times New Roman" w:cs="Times New Roman"/>
                <w:sz w:val="24"/>
              </w:rPr>
              <w:t>ситуативно</w:t>
            </w:r>
            <w:proofErr w:type="spellEnd"/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835" w:type="dxa"/>
            <w:gridSpan w:val="2"/>
          </w:tcPr>
          <w:p w:rsidR="001252D2" w:rsidRPr="00244890" w:rsidRDefault="001252D2" w:rsidP="001252D2">
            <w:pPr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Представлено отдельными функциями, осуществляется систематически. </w:t>
            </w:r>
          </w:p>
        </w:tc>
        <w:tc>
          <w:tcPr>
            <w:tcW w:w="2693" w:type="dxa"/>
          </w:tcPr>
          <w:p w:rsidR="001252D2" w:rsidRDefault="001252D2" w:rsidP="001252D2">
            <w:pPr>
              <w:ind w:firstLine="34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Включает все функции управления. </w:t>
            </w:r>
          </w:p>
        </w:tc>
        <w:tc>
          <w:tcPr>
            <w:tcW w:w="2552" w:type="dxa"/>
          </w:tcPr>
          <w:p w:rsidR="001252D2" w:rsidRDefault="001252D2" w:rsidP="001252D2">
            <w:pPr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Носит комплексный характер. </w:t>
            </w:r>
          </w:p>
        </w:tc>
        <w:tc>
          <w:tcPr>
            <w:tcW w:w="1276" w:type="dxa"/>
          </w:tcPr>
          <w:p w:rsidR="001252D2" w:rsidRDefault="001252D2" w:rsidP="002460E9">
            <w:pPr>
              <w:jc w:val="center"/>
            </w:pPr>
          </w:p>
          <w:p w:rsidR="001252D2" w:rsidRPr="001252D2" w:rsidRDefault="001252D2" w:rsidP="001252D2">
            <w:pPr>
              <w:tabs>
                <w:tab w:val="left" w:pos="6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25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52D2" w:rsidTr="005209F4">
        <w:tc>
          <w:tcPr>
            <w:tcW w:w="13433" w:type="dxa"/>
            <w:gridSpan w:val="6"/>
          </w:tcPr>
          <w:p w:rsidR="001252D2" w:rsidRDefault="001252D2" w:rsidP="001252D2">
            <w:pPr>
              <w:jc w:val="right"/>
            </w:pPr>
            <w:r w:rsidRPr="00222403">
              <w:rPr>
                <w:rFonts w:ascii="Times New Roman" w:eastAsia="Times New Roman" w:hAnsi="Times New Roman" w:cs="Times New Roman"/>
                <w:b/>
                <w:sz w:val="24"/>
              </w:rPr>
              <w:t>Средний балл по показателю:</w:t>
            </w:r>
          </w:p>
        </w:tc>
        <w:tc>
          <w:tcPr>
            <w:tcW w:w="1276" w:type="dxa"/>
          </w:tcPr>
          <w:p w:rsidR="001252D2" w:rsidRPr="00741AB0" w:rsidRDefault="001252D2" w:rsidP="00246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B0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5209F4" w:rsidRPr="00741A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209F4" w:rsidTr="005209F4">
        <w:tc>
          <w:tcPr>
            <w:tcW w:w="14709" w:type="dxa"/>
            <w:gridSpan w:val="7"/>
          </w:tcPr>
          <w:p w:rsidR="005209F4" w:rsidRDefault="005209F4" w:rsidP="002460E9">
            <w:pPr>
              <w:jc w:val="center"/>
            </w:pPr>
            <w:r w:rsidRPr="00222403">
              <w:rPr>
                <w:rFonts w:ascii="Times New Roman" w:eastAsia="Times New Roman" w:hAnsi="Times New Roman" w:cs="Times New Roman"/>
                <w:b/>
                <w:sz w:val="24"/>
              </w:rPr>
              <w:t>Показатель 3. «Взаимодействие с родителями»</w:t>
            </w:r>
          </w:p>
        </w:tc>
      </w:tr>
      <w:tr w:rsidR="005209F4" w:rsidTr="005209F4">
        <w:tc>
          <w:tcPr>
            <w:tcW w:w="2802" w:type="dxa"/>
          </w:tcPr>
          <w:p w:rsidR="005209F4" w:rsidRDefault="005209F4" w:rsidP="005209F4">
            <w:pPr>
              <w:ind w:left="88"/>
              <w:rPr>
                <w:rFonts w:ascii="Calibri" w:eastAsia="Calibri" w:hAnsi="Calibri" w:cs="Times New Roman"/>
              </w:rPr>
            </w:pP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3.1. Информационная открытость. </w:t>
            </w:r>
          </w:p>
        </w:tc>
        <w:tc>
          <w:tcPr>
            <w:tcW w:w="2693" w:type="dxa"/>
            <w:gridSpan w:val="2"/>
          </w:tcPr>
          <w:p w:rsidR="005209F4" w:rsidRPr="00244890" w:rsidRDefault="005209F4" w:rsidP="005209F4">
            <w:pPr>
              <w:ind w:left="88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Обеспечение функционирования официального сайта </w:t>
            </w:r>
            <w:proofErr w:type="gramStart"/>
            <w:r w:rsidRPr="00244890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209F4" w:rsidRPr="00244890" w:rsidRDefault="005209F4" w:rsidP="005209F4">
            <w:pPr>
              <w:ind w:left="88" w:right="164"/>
              <w:jc w:val="both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>минимально требуемыми инфор</w:t>
            </w:r>
            <w:r w:rsidR="00741AB0">
              <w:rPr>
                <w:rFonts w:ascii="Times New Roman" w:eastAsia="Times New Roman" w:hAnsi="Times New Roman" w:cs="Times New Roman"/>
                <w:sz w:val="24"/>
              </w:rPr>
              <w:t xml:space="preserve">мационными материалами. Наличие </w:t>
            </w: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неактуальной и неполной информации на стендах. </w:t>
            </w:r>
          </w:p>
          <w:p w:rsidR="005209F4" w:rsidRPr="00244890" w:rsidRDefault="005209F4" w:rsidP="005209F4">
            <w:pPr>
              <w:ind w:left="88" w:right="378"/>
              <w:jc w:val="both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Несвоевременное и неполное </w:t>
            </w:r>
            <w:r w:rsidRPr="00244890">
              <w:rPr>
                <w:rFonts w:ascii="Times New Roman" w:eastAsia="Times New Roman" w:hAnsi="Times New Roman" w:cs="Times New Roman"/>
                <w:sz w:val="24"/>
              </w:rPr>
              <w:lastRenderedPageBreak/>
              <w:t>информирование по вопросам образования, сохранения здоровья ребёнка.</w:t>
            </w:r>
          </w:p>
        </w:tc>
        <w:tc>
          <w:tcPr>
            <w:tcW w:w="2693" w:type="dxa"/>
          </w:tcPr>
          <w:p w:rsidR="005209F4" w:rsidRPr="00244890" w:rsidRDefault="005209F4" w:rsidP="005209F4">
            <w:pPr>
              <w:ind w:left="84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Обеспечение функционирования официального сайта </w:t>
            </w:r>
            <w:proofErr w:type="gramStart"/>
            <w:r w:rsidRPr="00244890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209F4" w:rsidRDefault="005209F4" w:rsidP="005209F4">
            <w:pPr>
              <w:ind w:left="84" w:right="53"/>
              <w:jc w:val="both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минимально требуемыми информационными материалами. Наличие информации на стендах и ее сменяемость осуществляется эпизодически. </w:t>
            </w: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Эпизодическое, </w:t>
            </w: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неполное </w:t>
            </w:r>
            <w:r w:rsidRPr="00244890">
              <w:rPr>
                <w:rFonts w:ascii="Times New Roman" w:eastAsia="Times New Roman" w:hAnsi="Times New Roman" w:cs="Times New Roman"/>
                <w:sz w:val="24"/>
              </w:rPr>
              <w:lastRenderedPageBreak/>
              <w:t>информирование по вопросам образования, сохранения здоровья ребёнка</w:t>
            </w:r>
          </w:p>
        </w:tc>
        <w:tc>
          <w:tcPr>
            <w:tcW w:w="2693" w:type="dxa"/>
          </w:tcPr>
          <w:p w:rsidR="005209F4" w:rsidRDefault="005209F4" w:rsidP="005209F4">
            <w:pPr>
              <w:ind w:left="88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Обеспечение качественного функционирования официального сайта, 100% доступность и открытость информации. </w:t>
            </w:r>
            <w:r w:rsidRPr="00222403"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Систематическое информирование по вопросам образования, сохранения здоровья ребёнка. </w:t>
            </w:r>
          </w:p>
        </w:tc>
        <w:tc>
          <w:tcPr>
            <w:tcW w:w="2552" w:type="dxa"/>
          </w:tcPr>
          <w:p w:rsidR="005209F4" w:rsidRDefault="005209F4" w:rsidP="005209F4">
            <w:pPr>
              <w:ind w:left="84" w:right="5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 качественного функционировани</w:t>
            </w: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я официального сайта, использование </w:t>
            </w:r>
            <w:proofErr w:type="gramStart"/>
            <w:r w:rsidRPr="00244890">
              <w:rPr>
                <w:rFonts w:ascii="Times New Roman" w:eastAsia="Times New Roman" w:hAnsi="Times New Roman" w:cs="Times New Roman"/>
                <w:sz w:val="24"/>
              </w:rPr>
              <w:t>дополнительных</w:t>
            </w:r>
            <w:proofErr w:type="gramEnd"/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44890">
              <w:rPr>
                <w:rFonts w:ascii="Times New Roman" w:eastAsia="Times New Roman" w:hAnsi="Times New Roman" w:cs="Times New Roman"/>
                <w:sz w:val="24"/>
              </w:rPr>
              <w:t>ИКТ-технологий</w:t>
            </w:r>
            <w:proofErr w:type="spellEnd"/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 в организации взаимодействия, 100% доступность и открытость информации. </w:t>
            </w:r>
          </w:p>
          <w:p w:rsidR="005209F4" w:rsidRPr="00244890" w:rsidRDefault="005209F4" w:rsidP="005209F4">
            <w:pPr>
              <w:ind w:left="84" w:right="55"/>
              <w:jc w:val="both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Организация возможности </w:t>
            </w:r>
            <w:r w:rsidRPr="00244890">
              <w:rPr>
                <w:rFonts w:ascii="Times New Roman" w:eastAsia="Times New Roman" w:hAnsi="Times New Roman" w:cs="Times New Roman"/>
                <w:sz w:val="24"/>
              </w:rPr>
              <w:lastRenderedPageBreak/>
              <w:t>интерактивного общения. Систематиче</w:t>
            </w:r>
            <w:r w:rsidR="00741AB0">
              <w:rPr>
                <w:rFonts w:ascii="Times New Roman" w:eastAsia="Times New Roman" w:hAnsi="Times New Roman" w:cs="Times New Roman"/>
                <w:sz w:val="24"/>
              </w:rPr>
              <w:t xml:space="preserve">ское информирование по вопросам </w:t>
            </w:r>
            <w:r w:rsidRPr="00244890">
              <w:rPr>
                <w:rFonts w:ascii="Times New Roman" w:eastAsia="Times New Roman" w:hAnsi="Times New Roman" w:cs="Times New Roman"/>
                <w:sz w:val="24"/>
              </w:rPr>
              <w:t>образования, сохранения здоровья ребёнка.</w:t>
            </w:r>
          </w:p>
        </w:tc>
        <w:tc>
          <w:tcPr>
            <w:tcW w:w="1276" w:type="dxa"/>
          </w:tcPr>
          <w:p w:rsidR="005209F4" w:rsidRPr="005209F4" w:rsidRDefault="005209F4" w:rsidP="00520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Pr="00520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09F4" w:rsidTr="005209F4">
        <w:tc>
          <w:tcPr>
            <w:tcW w:w="2802" w:type="dxa"/>
          </w:tcPr>
          <w:p w:rsidR="005209F4" w:rsidRPr="00244890" w:rsidRDefault="005209F4" w:rsidP="002460E9">
            <w:pPr>
              <w:spacing w:after="18"/>
              <w:ind w:left="84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3.2. Вовлечение родителей </w:t>
            </w:r>
            <w:proofErr w:type="gramStart"/>
            <w:r w:rsidRPr="00244890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209F4" w:rsidRPr="00244890" w:rsidRDefault="005209F4" w:rsidP="002460E9">
            <w:pPr>
              <w:ind w:left="84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образовательную деятельность. </w:t>
            </w:r>
          </w:p>
        </w:tc>
        <w:tc>
          <w:tcPr>
            <w:tcW w:w="2693" w:type="dxa"/>
            <w:gridSpan w:val="2"/>
          </w:tcPr>
          <w:p w:rsidR="005209F4" w:rsidRPr="00244890" w:rsidRDefault="005209F4" w:rsidP="002460E9">
            <w:pPr>
              <w:ind w:left="84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Осуществляется эпизодически, соответственно плану, вне потребности родителей. </w:t>
            </w:r>
          </w:p>
        </w:tc>
        <w:tc>
          <w:tcPr>
            <w:tcW w:w="2693" w:type="dxa"/>
          </w:tcPr>
          <w:p w:rsidR="005209F4" w:rsidRPr="00244890" w:rsidRDefault="005209F4" w:rsidP="002460E9">
            <w:pPr>
              <w:ind w:left="81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Осуществляется систематически, соответственно плану, вне потребности родителей. </w:t>
            </w:r>
          </w:p>
        </w:tc>
        <w:tc>
          <w:tcPr>
            <w:tcW w:w="2693" w:type="dxa"/>
          </w:tcPr>
          <w:p w:rsidR="005209F4" w:rsidRPr="00244890" w:rsidRDefault="005209F4" w:rsidP="002460E9">
            <w:pPr>
              <w:ind w:left="84" w:right="135"/>
              <w:jc w:val="both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Осуществляется систематически, по плану, разработанному совместно с органом общественного управления. </w:t>
            </w:r>
          </w:p>
        </w:tc>
        <w:tc>
          <w:tcPr>
            <w:tcW w:w="2552" w:type="dxa"/>
          </w:tcPr>
          <w:p w:rsidR="005209F4" w:rsidRPr="00244890" w:rsidRDefault="005209F4" w:rsidP="002460E9">
            <w:pPr>
              <w:ind w:left="81" w:right="126"/>
              <w:jc w:val="both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Осуществляется систематически, по совместному плану на основе выявления потребностей и поддержки образовательных инициатив семьи. </w:t>
            </w:r>
          </w:p>
        </w:tc>
        <w:tc>
          <w:tcPr>
            <w:tcW w:w="1276" w:type="dxa"/>
          </w:tcPr>
          <w:p w:rsidR="005209F4" w:rsidRDefault="005209F4" w:rsidP="002460E9">
            <w:pPr>
              <w:jc w:val="center"/>
            </w:pPr>
            <w:r>
              <w:t>3</w:t>
            </w:r>
          </w:p>
        </w:tc>
      </w:tr>
      <w:tr w:rsidR="005209F4" w:rsidTr="002D3434">
        <w:tc>
          <w:tcPr>
            <w:tcW w:w="13433" w:type="dxa"/>
            <w:gridSpan w:val="6"/>
          </w:tcPr>
          <w:p w:rsidR="005209F4" w:rsidRDefault="005209F4" w:rsidP="005209F4">
            <w:pPr>
              <w:jc w:val="right"/>
            </w:pPr>
            <w:r w:rsidRPr="00222403">
              <w:rPr>
                <w:rFonts w:ascii="Times New Roman" w:eastAsia="Times New Roman" w:hAnsi="Times New Roman" w:cs="Times New Roman"/>
                <w:b/>
                <w:sz w:val="24"/>
              </w:rPr>
              <w:t>Средний балл по показателю:</w:t>
            </w:r>
          </w:p>
        </w:tc>
        <w:tc>
          <w:tcPr>
            <w:tcW w:w="1276" w:type="dxa"/>
          </w:tcPr>
          <w:p w:rsidR="005209F4" w:rsidRPr="005209F4" w:rsidRDefault="005209F4" w:rsidP="00246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F4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41AB0" w:rsidTr="00585791">
        <w:tc>
          <w:tcPr>
            <w:tcW w:w="13433" w:type="dxa"/>
            <w:gridSpan w:val="6"/>
          </w:tcPr>
          <w:p w:rsidR="00741AB0" w:rsidRDefault="00741AB0" w:rsidP="00741AB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4890">
              <w:rPr>
                <w:rFonts w:ascii="Times New Roman" w:eastAsia="Times New Roman" w:hAnsi="Times New Roman" w:cs="Times New Roman"/>
                <w:b/>
                <w:sz w:val="24"/>
              </w:rPr>
              <w:t>Итоговый средний балл по карте оценки</w:t>
            </w:r>
          </w:p>
          <w:p w:rsidR="00741AB0" w:rsidRDefault="00741AB0" w:rsidP="002460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41AB0" w:rsidRDefault="00741AB0" w:rsidP="002460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41AB0" w:rsidRPr="00244890" w:rsidRDefault="00741AB0" w:rsidP="00741AB0">
            <w:pPr>
              <w:spacing w:after="3"/>
              <w:ind w:left="84"/>
              <w:rPr>
                <w:rFonts w:ascii="Calibri" w:eastAsia="Calibri" w:hAnsi="Calibri" w:cs="Times New Roman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0 - 0,75 – низкий балл; </w:t>
            </w:r>
          </w:p>
          <w:p w:rsidR="00741AB0" w:rsidRDefault="00741AB0" w:rsidP="00741A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0,76 - 1,50 – средний балл; </w:t>
            </w:r>
          </w:p>
          <w:p w:rsidR="00741AB0" w:rsidRDefault="00741AB0" w:rsidP="00741A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 xml:space="preserve">1,51 - 2,25 – выше среднего; </w:t>
            </w:r>
          </w:p>
          <w:p w:rsidR="00741AB0" w:rsidRPr="00741AB0" w:rsidRDefault="00741AB0" w:rsidP="00741AB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4890">
              <w:rPr>
                <w:rFonts w:ascii="Times New Roman" w:eastAsia="Times New Roman" w:hAnsi="Times New Roman" w:cs="Times New Roman"/>
                <w:sz w:val="24"/>
              </w:rPr>
              <w:t>2,26 - 3 – высокий балл.</w:t>
            </w:r>
          </w:p>
        </w:tc>
        <w:tc>
          <w:tcPr>
            <w:tcW w:w="1276" w:type="dxa"/>
          </w:tcPr>
          <w:p w:rsidR="00741AB0" w:rsidRPr="00741AB0" w:rsidRDefault="00741AB0" w:rsidP="00246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B0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</w:tr>
    </w:tbl>
    <w:p w:rsidR="00741AB0" w:rsidRPr="00244890" w:rsidRDefault="00741AB0" w:rsidP="00741AB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244890">
        <w:rPr>
          <w:rFonts w:ascii="Times New Roman" w:eastAsia="Times New Roman" w:hAnsi="Times New Roman" w:cs="Times New Roman"/>
          <w:b/>
          <w:sz w:val="24"/>
        </w:rPr>
        <w:t>Вывод:</w:t>
      </w:r>
      <w:r w:rsidRPr="00244890">
        <w:rPr>
          <w:rFonts w:ascii="Times New Roman" w:eastAsia="Times New Roman" w:hAnsi="Times New Roman" w:cs="Times New Roman"/>
          <w:sz w:val="24"/>
        </w:rPr>
        <w:t xml:space="preserve">   психолого-педагогические   условия   реализации   дошкольного   образования удовлетворительные, педагоги создают  и поддерживают доброжелательную атмосферу в группах   в   процессе  организации  познавательно  –   исследовательской,   конструктивной, театрализованной,   коммуникативной   деятельности,   что   способствует   установлению доверительных отношений с детьми  социально – личностному развитию. </w:t>
      </w:r>
    </w:p>
    <w:p w:rsidR="00B45712" w:rsidRDefault="00B45712" w:rsidP="00B45712">
      <w:pPr>
        <w:jc w:val="center"/>
      </w:pPr>
    </w:p>
    <w:p w:rsidR="00ED41C7" w:rsidRDefault="00ED41C7"/>
    <w:sectPr w:rsidR="00ED41C7" w:rsidSect="00B45712">
      <w:pgSz w:w="16838" w:h="11906" w:orient="landscape"/>
      <w:pgMar w:top="56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5712"/>
    <w:rsid w:val="001252D2"/>
    <w:rsid w:val="005209F4"/>
    <w:rsid w:val="00741AB0"/>
    <w:rsid w:val="00B45712"/>
    <w:rsid w:val="00D06B81"/>
    <w:rsid w:val="00ED41C7"/>
    <w:rsid w:val="00FD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7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2024-06-04T12:14:00Z</dcterms:created>
  <dcterms:modified xsi:type="dcterms:W3CDTF">2024-06-04T13:10:00Z</dcterms:modified>
</cp:coreProperties>
</file>